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69" w:rsidRDefault="00352301" w:rsidP="00602D69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Hlk121473691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Разъяснения по заполнению строки 01 формы № П-1</w:t>
      </w:r>
    </w:p>
    <w:p w:rsidR="00602D69" w:rsidRPr="00516F06" w:rsidRDefault="00602D69" w:rsidP="00602D69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 </w:t>
      </w:r>
      <w:r w:rsidR="004973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производстве и отгрузке товаров и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9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546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казё</w:t>
      </w:r>
      <w:r w:rsidR="0035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нными, бюджетными и автономными организациями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2024 году</w:t>
      </w:r>
    </w:p>
    <w:bookmarkEnd w:id="0"/>
    <w:p w:rsidR="00602D69" w:rsidRPr="00E107A5" w:rsidRDefault="00602D69" w:rsidP="00602D69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2D69" w:rsidRPr="00B7056D" w:rsidRDefault="00602D69" w:rsidP="00602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Росстата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3B668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месячная </w:t>
      </w:r>
      <w:r w:rsidRPr="008A0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статистического наблюдения</w:t>
      </w:r>
      <w:r w:rsidRPr="008A0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производстве и отгрузке товаров и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F1A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форма)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в действие с отчёта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январь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B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78429A" w:rsidRDefault="00602D69" w:rsidP="00602D6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заполнении формы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руководствоваться У</w:t>
      </w:r>
      <w:r w:rsidRPr="00454EB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казаниями</w:t>
      </w:r>
      <w:r w:rsidR="0012546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утверждёнными приказом Росстата</w:t>
      </w:r>
      <w:r w:rsid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3B668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B66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3B668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B6682">
        <w:rPr>
          <w:rFonts w:ascii="Times New Roman" w:eastAsia="Times New Roman" w:hAnsi="Times New Roman" w:cs="Times New Roman"/>
          <w:sz w:val="26"/>
          <w:szCs w:val="26"/>
          <w:lang w:eastAsia="ru-RU"/>
        </w:rPr>
        <w:t>590</w:t>
      </w:r>
      <w:bookmarkStart w:id="1" w:name="_GoBack"/>
      <w:bookmarkEnd w:id="1"/>
      <w:r w:rsid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429A" w:rsidRDefault="00283B63" w:rsidP="00602D6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п. 43 данных Указаний разъяснены особенности заполнения формы </w:t>
      </w:r>
      <w:r w:rsidR="0012546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казё</w:t>
      </w:r>
      <w:r w:rsid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нными, бюджетными и автоно</w:t>
      </w:r>
      <w:r w:rsidR="00596569">
        <w:rPr>
          <w:rFonts w:ascii="Times New Roman" w:eastAsia="Times New Roman" w:hAnsi="Times New Roman" w:cs="Times New Roman"/>
          <w:sz w:val="26"/>
          <w:szCs w:val="26"/>
          <w:lang w:eastAsia="ru-RU"/>
        </w:rPr>
        <w:t>мными учреждениями.</w:t>
      </w:r>
    </w:p>
    <w:p w:rsidR="0078429A" w:rsidRPr="0078429A" w:rsidRDefault="0078429A" w:rsidP="007842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546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казё</w:t>
      </w:r>
      <w:r w:rsidRP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нных, бюджетных и автономных учреждений в строку 01 включаются доходы по методу начислений от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продукции (работ, услуг), которые в </w:t>
      </w:r>
      <w:r w:rsidR="0012546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бюджетном учё</w:t>
      </w:r>
      <w:r w:rsidRP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отражаются в составе доходов учреждения по кодам КОСГУ:</w:t>
      </w:r>
    </w:p>
    <w:p w:rsidR="0078429A" w:rsidRPr="0078429A" w:rsidRDefault="0078429A" w:rsidP="007842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>-131 «Доходы от оказания платных услуг (работ)»;</w:t>
      </w:r>
    </w:p>
    <w:p w:rsidR="0078429A" w:rsidRPr="0078429A" w:rsidRDefault="0078429A" w:rsidP="007842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>-121 «Доходы от операционной аренды»;</w:t>
      </w:r>
    </w:p>
    <w:p w:rsidR="0078429A" w:rsidRPr="0078429A" w:rsidRDefault="000572CE" w:rsidP="007842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-128 </w:t>
      </w:r>
      <w:r w:rsidR="0078429A" w:rsidRP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«Доходы от предоставления неисключительных прав на результаты интеллектуальной деятельности и средств</w:t>
      </w:r>
      <w:r w:rsidR="00125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429A" w:rsidRP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индивидуализации»;</w:t>
      </w:r>
    </w:p>
    <w:p w:rsidR="0078429A" w:rsidRPr="0078429A" w:rsidRDefault="00125467" w:rsidP="007842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-135 «</w:t>
      </w:r>
      <w:r w:rsidR="0078429A" w:rsidRP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по условным арендным платежам»</w:t>
      </w:r>
      <w:r w:rsidR="0078429A" w:rsidRP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 других аналогичных статьях.</w:t>
      </w:r>
    </w:p>
    <w:p w:rsidR="0078429A" w:rsidRDefault="0078429A" w:rsidP="007842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продукции (усл</w:t>
      </w:r>
      <w:r w:rsidR="00125467">
        <w:rPr>
          <w:rFonts w:ascii="Times New Roman" w:eastAsia="Times New Roman" w:hAnsi="Times New Roman" w:cs="Times New Roman"/>
          <w:sz w:val="26"/>
          <w:szCs w:val="26"/>
          <w:lang w:eastAsia="ru-RU"/>
        </w:rPr>
        <w:t>уг, работ), произведенной за счё</w:t>
      </w:r>
      <w:r w:rsidRP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>т средств субсидий на финансовое обеспечение выполнения бюджетными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>и автономными учреждениями государственного (муниципального) задания, других средств бюджетов всех уровней, а также доходы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429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оказания бюджетными и автономными организациями услуг по программе ОМС, в составе вышеуказанного показателя не отражаются.</w:t>
      </w:r>
    </w:p>
    <w:p w:rsidR="0078429A" w:rsidRDefault="0078429A" w:rsidP="00602D6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29A" w:rsidRDefault="0078429A" w:rsidP="00602D6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EDD" w:rsidRDefault="005B6EDD"/>
    <w:sectPr w:rsidR="005B6EDD" w:rsidSect="00E107A5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9A"/>
    <w:rsid w:val="000572CE"/>
    <w:rsid w:val="00125467"/>
    <w:rsid w:val="00283B63"/>
    <w:rsid w:val="00352301"/>
    <w:rsid w:val="003B5C89"/>
    <w:rsid w:val="003B6682"/>
    <w:rsid w:val="0049738A"/>
    <w:rsid w:val="00596569"/>
    <w:rsid w:val="005B6EDD"/>
    <w:rsid w:val="00602D69"/>
    <w:rsid w:val="0078429A"/>
    <w:rsid w:val="00B5167A"/>
    <w:rsid w:val="00B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 Надежда Михайловна</dc:creator>
  <cp:keywords/>
  <dc:description/>
  <cp:lastModifiedBy>Игнова Виолетта Алексеевна</cp:lastModifiedBy>
  <cp:revision>6</cp:revision>
  <cp:lastPrinted>2024-02-07T11:30:00Z</cp:lastPrinted>
  <dcterms:created xsi:type="dcterms:W3CDTF">2024-02-07T09:11:00Z</dcterms:created>
  <dcterms:modified xsi:type="dcterms:W3CDTF">2024-12-13T11:10:00Z</dcterms:modified>
</cp:coreProperties>
</file>